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9845DF" w:rsidRPr="00B7354C" w:rsidP="009A53FB">
      <w:pPr>
        <w:spacing w:after="0"/>
        <w:ind w:right="4206"/>
        <w:jc w:val="left"/>
        <w:rPr>
          <w:rFonts w:cs="Arial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-228600</wp:posOffset>
            </wp:positionV>
            <wp:extent cx="2276475" cy="1152525"/>
            <wp:effectExtent l="0" t="0" r="0" b="0"/>
            <wp:wrapNone/>
            <wp:docPr id="2" name="Picture 2" descr="lcc_A4-58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01458" name="Picture 2" descr="lcc_A4-58m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54C">
        <w:rPr>
          <w:rFonts w:cs="Arial"/>
          <w:b/>
          <w:bCs/>
        </w:rPr>
        <w:t>NOTICE OF PROPOSAL</w:t>
      </w:r>
    </w:p>
    <w:p w:rsidR="009845DF" w:rsidP="009A53FB">
      <w:pPr>
        <w:spacing w:after="0"/>
        <w:ind w:right="4206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ROAD TRAFFIC REGULATION ACT 1984</w:t>
      </w:r>
    </w:p>
    <w:p w:rsidR="009845DF" w:rsidRPr="00511188" w:rsidP="009A53FB">
      <w:pPr>
        <w:pStyle w:val="BodyText2"/>
        <w:ind w:right="4206"/>
        <w:rPr>
          <w:rFonts w:ascii="Arial" w:hAnsi="Arial" w:cs="Arial"/>
          <w:b/>
          <w:bCs/>
          <w:sz w:val="24"/>
          <w:szCs w:val="24"/>
        </w:rPr>
      </w:pPr>
      <w:r w:rsidRPr="00511188">
        <w:rPr>
          <w:rFonts w:ascii="Arial" w:hAnsi="Arial" w:cs="Arial"/>
          <w:b/>
          <w:bCs/>
          <w:sz w:val="24"/>
          <w:szCs w:val="24"/>
        </w:rPr>
        <w:t>LANCASHIRE COUNTY COUNCIL</w:t>
      </w:r>
    </w:p>
    <w:p w:rsidR="009845DF" w:rsidP="009A53FB">
      <w:pPr>
        <w:spacing w:after="0"/>
        <w:ind w:right="4206"/>
        <w:jc w:val="left"/>
        <w:rPr>
          <w:rFonts w:cs="Arial"/>
          <w:b/>
          <w:bCs/>
        </w:rPr>
      </w:pPr>
      <w:r w:rsidRPr="00632B07">
        <w:rPr>
          <w:rFonts w:cs="Arial"/>
          <w:b/>
          <w:bCs/>
          <w:noProof/>
        </w:rPr>
        <w:t>(HOYLES LANE AND COTTAM LANE, COTTAM, PRESTON CITY) (REVOCATION AND 20MPH SPEED LIMIT) ORDER 201*</w:t>
      </w:r>
    </w:p>
    <w:p w:rsidR="009845DF" w:rsidRPr="00535D82">
      <w:pPr>
        <w:rPr>
          <w:b/>
        </w:rPr>
      </w:pPr>
    </w:p>
    <w:p w:rsidR="009845DF">
      <w:pPr>
        <w:rPr>
          <w:b/>
        </w:rPr>
      </w:pPr>
      <w:r w:rsidRPr="00FD690F">
        <w:rPr>
          <w:rFonts w:cs="Arial"/>
          <w:b/>
          <w:bCs/>
        </w:rPr>
        <w:t xml:space="preserve">NOTICE IS HEREBY GIVEN </w:t>
      </w:r>
      <w:r w:rsidRPr="00535D82">
        <w:t xml:space="preserve">that Lancashire County Council propose to make the above </w:t>
      </w:r>
      <w:r w:rsidRPr="00D96628">
        <w:rPr>
          <w:rFonts w:cs="Arial"/>
        </w:rPr>
        <w:t>Speed Limit Order u</w:t>
      </w:r>
      <w:r w:rsidR="004224FE">
        <w:rPr>
          <w:rFonts w:cs="Arial"/>
        </w:rPr>
        <w:t>nder Section</w:t>
      </w:r>
      <w:r w:rsidRPr="00D96628">
        <w:rPr>
          <w:rFonts w:cs="Arial"/>
        </w:rPr>
        <w:t xml:space="preserve"> </w:t>
      </w:r>
      <w:r w:rsidRPr="004224FE">
        <w:rPr>
          <w:rFonts w:cs="Arial"/>
        </w:rPr>
        <w:t>84 of and Part IV of Schedule 9</w:t>
      </w:r>
      <w:r w:rsidRPr="00D96628">
        <w:rPr>
          <w:rFonts w:cs="Arial"/>
        </w:rPr>
        <w:t xml:space="preserve"> </w:t>
      </w:r>
      <w:r w:rsidRPr="00535D82">
        <w:rPr>
          <w:rFonts w:cs="Arial"/>
        </w:rPr>
        <w:t xml:space="preserve">to the </w:t>
      </w:r>
      <w:r w:rsidRPr="00535D82">
        <w:rPr>
          <w:rFonts w:cs="Arial"/>
          <w:b/>
          <w:bCs/>
        </w:rPr>
        <w:t>Road Traffic Regulation Act 1984</w:t>
      </w:r>
      <w:r w:rsidRPr="00535D82">
        <w:rPr>
          <w:rFonts w:cs="Arial"/>
          <w:bCs/>
        </w:rPr>
        <w:t xml:space="preserve">, </w:t>
      </w:r>
      <w:r w:rsidRPr="00535D82">
        <w:rPr>
          <w:rFonts w:cs="Arial"/>
        </w:rPr>
        <w:t>as amended</w:t>
      </w:r>
      <w:r>
        <w:rPr>
          <w:rFonts w:cs="Arial"/>
        </w:rPr>
        <w:t>, the effect of which is to make traffic management alterations</w:t>
      </w:r>
      <w:r w:rsidRPr="00535D82">
        <w:t xml:space="preserve"> in </w:t>
      </w:r>
      <w:r>
        <w:t>this general locality.</w:t>
      </w:r>
    </w:p>
    <w:p w:rsidR="009845DF" w:rsidP="00535D82">
      <w:pPr>
        <w:ind w:right="-46"/>
        <w:rPr>
          <w:rFonts w:cs="Arial"/>
        </w:rPr>
      </w:pPr>
    </w:p>
    <w:p w:rsidR="009845DF" w:rsidP="00016965">
      <w:pPr>
        <w:ind w:right="-46"/>
        <w:rPr>
          <w:rFonts w:cs="Arial"/>
        </w:rPr>
      </w:pPr>
      <w:r w:rsidRPr="00FD690F">
        <w:rPr>
          <w:rFonts w:cs="Arial"/>
        </w:rPr>
        <w:t>A copy of the draft Order and associated documents for proposing to make the Order may be inspected</w:t>
      </w:r>
      <w:r>
        <w:rPr>
          <w:rFonts w:cs="Arial"/>
        </w:rPr>
        <w:t>:</w:t>
      </w:r>
    </w:p>
    <w:p w:rsidR="009845DF" w:rsidRPr="00016965" w:rsidP="005F7173">
      <w:pPr>
        <w:pStyle w:val="ListParagraph"/>
        <w:numPr>
          <w:ilvl w:val="0"/>
          <w:numId w:val="1"/>
        </w:numPr>
        <w:ind w:left="284" w:hanging="284"/>
        <w:rPr>
          <w:rFonts w:cs="Arial"/>
        </w:rPr>
      </w:pPr>
      <w:r w:rsidRPr="00016965">
        <w:rPr>
          <w:rFonts w:cs="Arial"/>
        </w:rPr>
        <w:t>On Lancash</w:t>
      </w:r>
      <w:r>
        <w:rPr>
          <w:rFonts w:cs="Arial"/>
        </w:rPr>
        <w:t xml:space="preserve">ire County Council's website at </w:t>
      </w:r>
      <w:r>
        <w:fldChar w:fldCharType="begin"/>
      </w:r>
      <w:r>
        <w:instrText xml:space="preserve"> HYPERLINK "http://www.lancashire.gov.uk/roads-parking-and-travel/roads/roadworks-and-traffic-regulation-orders/permanent.aspx" </w:instrText>
      </w:r>
      <w:r>
        <w:fldChar w:fldCharType="separate"/>
      </w:r>
      <w:r w:rsidRPr="00016965">
        <w:rPr>
          <w:rStyle w:val="Hyperlink"/>
          <w:rFonts w:cs="Arial"/>
        </w:rPr>
        <w:t>http://www.lancashire.gov.uk/roads-parking-and-travel/roads/roadworks-and-traffic-regulation-orders/permanent.aspx</w:t>
      </w:r>
      <w:r>
        <w:fldChar w:fldCharType="end"/>
      </w:r>
      <w:r>
        <w:rPr>
          <w:rStyle w:val="Hyperlink"/>
          <w:rFonts w:cs="Arial"/>
        </w:rPr>
        <w:br/>
      </w:r>
    </w:p>
    <w:p w:rsidR="009845DF" w:rsidP="005F7173">
      <w:pPr>
        <w:pStyle w:val="ListParagraph"/>
        <w:numPr>
          <w:ilvl w:val="0"/>
          <w:numId w:val="1"/>
        </w:numPr>
        <w:ind w:left="284" w:right="-46" w:hanging="284"/>
        <w:rPr>
          <w:rFonts w:cs="Arial"/>
        </w:rPr>
      </w:pPr>
      <w:r w:rsidRPr="0024697C">
        <w:rPr>
          <w:rFonts w:cs="Arial"/>
        </w:rPr>
        <w:t xml:space="preserve">during normal office hours at the offices </w:t>
      </w:r>
      <w:r>
        <w:rPr>
          <w:rFonts w:cs="Arial"/>
        </w:rPr>
        <w:t xml:space="preserve">of </w:t>
      </w:r>
      <w:r w:rsidRPr="004224FE" w:rsidR="004224FE">
        <w:rPr>
          <w:rFonts w:cs="Arial"/>
          <w:bCs/>
        </w:rPr>
        <w:t>Preston City Council, PO Box 10, Town Hall, Lancaster Road, Preston, PR1 2RL</w:t>
      </w:r>
      <w:r w:rsidRPr="0024697C">
        <w:rPr>
          <w:rFonts w:cs="Arial"/>
        </w:rPr>
        <w:t xml:space="preserve">and at the offices of </w:t>
      </w:r>
      <w:r w:rsidRPr="0024697C">
        <w:rPr>
          <w:rFonts w:cs="Arial"/>
          <w:bCs/>
        </w:rPr>
        <w:t>The</w:t>
      </w:r>
      <w:r w:rsidRPr="0024697C">
        <w:rPr>
          <w:rFonts w:cs="Arial"/>
        </w:rPr>
        <w:t xml:space="preserve"> Director of </w:t>
      </w:r>
      <w:r>
        <w:rPr>
          <w:rFonts w:cs="Arial"/>
        </w:rPr>
        <w:t xml:space="preserve">Corporate </w:t>
      </w:r>
      <w:r w:rsidRPr="0024697C">
        <w:rPr>
          <w:rFonts w:cs="Arial"/>
        </w:rPr>
        <w:t>Services</w:t>
      </w:r>
      <w:r w:rsidRPr="0024697C">
        <w:rPr>
          <w:rFonts w:cs="Arial"/>
          <w:bCs/>
        </w:rPr>
        <w:t>, Lancashire County Council, Christ Church Precinct, County Hall, Preston PR1 8XJ</w:t>
      </w:r>
      <w:r w:rsidRPr="0024697C">
        <w:rPr>
          <w:rFonts w:cs="Arial"/>
        </w:rPr>
        <w:t xml:space="preserve">. </w:t>
      </w:r>
    </w:p>
    <w:p w:rsidR="009845DF" w:rsidP="005F7173">
      <w:pPr>
        <w:pStyle w:val="ListParagraph"/>
        <w:ind w:left="0" w:right="-46"/>
        <w:rPr>
          <w:rFonts w:cs="Arial"/>
        </w:rPr>
      </w:pPr>
    </w:p>
    <w:p w:rsidR="009845DF" w:rsidP="005F7173">
      <w:pPr>
        <w:pStyle w:val="ListParagraph"/>
        <w:ind w:left="0" w:right="-46"/>
        <w:rPr>
          <w:rFonts w:cs="Arial"/>
        </w:rPr>
      </w:pPr>
    </w:p>
    <w:p w:rsidR="009845DF" w:rsidRPr="005F7173" w:rsidP="005F7173">
      <w:pPr>
        <w:pStyle w:val="ListParagraph"/>
        <w:ind w:left="0" w:right="-46"/>
        <w:rPr>
          <w:rFonts w:cs="Arial"/>
        </w:rPr>
      </w:pPr>
      <w:r w:rsidRPr="005F7173">
        <w:rPr>
          <w:rFonts w:cs="Arial"/>
        </w:rPr>
        <w:t>Any representations</w:t>
      </w:r>
      <w:r w:rsidRPr="005F7173">
        <w:rPr>
          <w:rFonts w:cs="Arial"/>
          <w:color w:val="000080"/>
        </w:rPr>
        <w:t xml:space="preserve"> or</w:t>
      </w:r>
      <w:r w:rsidRPr="005F7173">
        <w:rPr>
          <w:rFonts w:cs="Arial"/>
        </w:rPr>
        <w:t xml:space="preserve"> objections (specifying the grounds on which they are made) relating to the proposal must be made in writing and should be sent to</w:t>
      </w:r>
      <w:r w:rsidRPr="005F7173">
        <w:rPr>
          <w:rFonts w:cs="Arial"/>
          <w:color w:val="000080"/>
        </w:rPr>
        <w:t xml:space="preserve"> </w:t>
      </w:r>
      <w:r w:rsidRPr="005F7173">
        <w:rPr>
          <w:rFonts w:cs="Arial"/>
          <w:bCs/>
        </w:rPr>
        <w:t>The Director of</w:t>
      </w:r>
      <w:r>
        <w:rPr>
          <w:rFonts w:cs="Arial"/>
          <w:bCs/>
        </w:rPr>
        <w:t xml:space="preserve"> Corporate</w:t>
      </w:r>
      <w:r w:rsidRPr="005F7173">
        <w:rPr>
          <w:rFonts w:cs="Arial"/>
          <w:bCs/>
        </w:rPr>
        <w:t xml:space="preserve"> Services, Lancashire County Council, P O Box 78, County Hall, Preston PR1 8XJ</w:t>
      </w:r>
      <w:r w:rsidRPr="005F7173">
        <w:rPr>
          <w:rFonts w:cs="Arial"/>
        </w:rPr>
        <w:t xml:space="preserve"> or by e-mail to </w:t>
      </w:r>
      <w:r>
        <w:fldChar w:fldCharType="begin"/>
      </w:r>
      <w:r>
        <w:instrText xml:space="preserve"> HYPERLINK "mailto:tro-consultation@lancashire.gov.uk" </w:instrText>
      </w:r>
      <w:r>
        <w:fldChar w:fldCharType="separate"/>
      </w:r>
      <w:r w:rsidRPr="005F7173">
        <w:rPr>
          <w:rStyle w:val="Hyperlink"/>
          <w:rFonts w:cs="Arial"/>
        </w:rPr>
        <w:t>tro-consultation@lancashire.gov.uk</w:t>
      </w:r>
      <w:r>
        <w:fldChar w:fldCharType="end"/>
      </w:r>
      <w:r w:rsidRPr="005F7173">
        <w:rPr>
          <w:rFonts w:cs="Arial"/>
        </w:rPr>
        <w:t xml:space="preserve"> </w:t>
      </w:r>
      <w:r w:rsidRPr="005F7173">
        <w:rPr>
          <w:rFonts w:cs="Arial"/>
          <w:b/>
        </w:rPr>
        <w:t>quoting ref: LSG4\</w:t>
      </w:r>
      <w:r w:rsidRPr="00632B07">
        <w:rPr>
          <w:rFonts w:cs="Arial"/>
          <w:b/>
          <w:noProof/>
        </w:rPr>
        <w:t>894</w:t>
      </w:r>
      <w:r w:rsidRPr="005F7173">
        <w:rPr>
          <w:rFonts w:cs="Arial"/>
          <w:b/>
        </w:rPr>
        <w:t>.</w:t>
      </w:r>
      <w:r w:rsidRPr="00632B07">
        <w:rPr>
          <w:rFonts w:cs="Arial"/>
          <w:b/>
          <w:noProof/>
        </w:rPr>
        <w:t>10501</w:t>
      </w:r>
      <w:r w:rsidRPr="005F7173">
        <w:rPr>
          <w:rFonts w:cs="Arial"/>
          <w:b/>
        </w:rPr>
        <w:t>\</w:t>
      </w:r>
      <w:r w:rsidRPr="00632B07">
        <w:rPr>
          <w:rFonts w:cs="Arial"/>
          <w:b/>
          <w:noProof/>
        </w:rPr>
        <w:t>AFR</w:t>
      </w:r>
      <w:r>
        <w:rPr>
          <w:rFonts w:cs="Arial"/>
          <w:b/>
        </w:rPr>
        <w:t xml:space="preserve"> </w:t>
      </w:r>
      <w:r w:rsidRPr="005F7173">
        <w:rPr>
          <w:rFonts w:cs="Arial"/>
        </w:rPr>
        <w:t xml:space="preserve">before the </w:t>
      </w:r>
      <w:r w:rsidRPr="00632B07">
        <w:rPr>
          <w:rFonts w:cs="Arial"/>
          <w:noProof/>
        </w:rPr>
        <w:t>06 December 2019</w:t>
      </w:r>
      <w:r w:rsidRPr="005F7173">
        <w:rPr>
          <w:rFonts w:cs="Arial"/>
        </w:rPr>
        <w:t>.</w:t>
      </w:r>
    </w:p>
    <w:p w:rsidR="009845DF" w:rsidP="00535D82">
      <w:pPr>
        <w:pStyle w:val="BodyText"/>
        <w:ind w:left="-1418" w:right="-1469"/>
        <w:rPr>
          <w:rFonts w:cs="Arial"/>
          <w:sz w:val="20"/>
        </w:rPr>
      </w:pPr>
    </w:p>
    <w:p w:rsidR="009845DF">
      <w:pPr>
        <w:rPr>
          <w:rFonts w:cs="Arial"/>
        </w:rPr>
      </w:pPr>
    </w:p>
    <w:p w:rsidR="009845DF">
      <w:pPr>
        <w:rPr>
          <w:rFonts w:cs="Arial"/>
        </w:rPr>
      </w:pPr>
    </w:p>
    <w:p w:rsidR="009845DF" w:rsidP="0050143A">
      <w:pPr>
        <w:pStyle w:val="Heading1"/>
        <w:ind w:left="-1418" w:right="-1469" w:firstLine="1418"/>
        <w:rPr>
          <w:b/>
          <w:szCs w:val="24"/>
        </w:rPr>
      </w:pPr>
      <w:r>
        <w:rPr>
          <w:b/>
          <w:szCs w:val="24"/>
        </w:rPr>
        <w:t>Laura Sales, Director of Corporate Services</w:t>
      </w:r>
    </w:p>
    <w:p w:rsidR="009845DF" w:rsidP="009A53FB">
      <w:pPr>
        <w:ind w:right="-1327"/>
        <w:jc w:val="left"/>
        <w:rPr>
          <w:rFonts w:cs="Arial"/>
          <w:b/>
          <w:bCs/>
        </w:rPr>
        <w:sectPr w:rsidSect="009845D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632B07">
        <w:rPr>
          <w:rFonts w:cs="Arial"/>
          <w:b/>
          <w:bCs/>
          <w:noProof/>
        </w:rPr>
        <w:t>08 November 2019</w:t>
      </w:r>
    </w:p>
    <w:p w:rsidR="009845DF" w:rsidRPr="00E92DA5" w:rsidP="009A53FB">
      <w:pPr>
        <w:ind w:right="-1327"/>
        <w:jc w:val="left"/>
        <w:rPr>
          <w:rFonts w:cs="Arial"/>
          <w:b/>
        </w:rPr>
      </w:pPr>
    </w:p>
    <w:sectPr w:rsidSect="009845D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D706CD"/>
    <w:multiLevelType w:val="hybridMultilevel"/>
    <w:tmpl w:val="CB74AF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E92DA5"/>
    <w:pPr>
      <w:autoSpaceDE w:val="0"/>
      <w:autoSpaceDN w:val="0"/>
      <w:adjustRightInd w:val="0"/>
      <w:spacing w:after="120"/>
      <w:jc w:val="both"/>
    </w:pPr>
    <w:rPr>
      <w:rFonts w:ascii="Arial" w:hAnsi="Arial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5D82"/>
    <w:pPr>
      <w:keepNext/>
      <w:autoSpaceDE/>
      <w:autoSpaceDN/>
      <w:adjustRightInd/>
      <w:spacing w:after="0"/>
      <w:jc w:val="left"/>
      <w:outlineLvl w:val="0"/>
    </w:pPr>
    <w:rPr>
      <w:rFonts w:eastAsia="Times New Roman" w:cs="Arial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E92DA5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uiPriority w:val="2"/>
    <w:rsid w:val="00E92DA5"/>
    <w:rPr>
      <w:rFonts w:ascii="Arial" w:eastAsia="Calibri" w:hAnsi="Arial" w:cs="Helvetica-Light"/>
      <w:color w:val="FFFFFF"/>
    </w:rPr>
  </w:style>
  <w:style w:type="character" w:styleId="Hyperlink">
    <w:name w:val="Hyperlink"/>
    <w:uiPriority w:val="99"/>
    <w:semiHidden/>
    <w:unhideWhenUsed/>
    <w:rsid w:val="00E92DA5"/>
    <w:rPr>
      <w:color w:val="0563C1"/>
      <w:u w:val="single"/>
    </w:rPr>
  </w:style>
  <w:style w:type="paragraph" w:styleId="BodyText2">
    <w:name w:val="Body Text 2"/>
    <w:basedOn w:val="Normal"/>
    <w:link w:val="BodyText2Char"/>
    <w:rsid w:val="00535D82"/>
    <w:pPr>
      <w:autoSpaceDE/>
      <w:autoSpaceDN/>
      <w:adjustRightInd/>
      <w:spacing w:after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BodyText2Char">
    <w:name w:val="Body Text 2 Char"/>
    <w:link w:val="BodyText2"/>
    <w:rsid w:val="00535D8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D82"/>
  </w:style>
  <w:style w:type="character" w:customStyle="1" w:styleId="BodyTextChar">
    <w:name w:val="Body Text Char"/>
    <w:link w:val="BodyText"/>
    <w:uiPriority w:val="99"/>
    <w:semiHidden/>
    <w:rsid w:val="00535D82"/>
    <w:rPr>
      <w:rFonts w:ascii="Arial" w:eastAsia="Calibri" w:hAnsi="Arial" w:cs="Helvetica-Light"/>
      <w:color w:val="000000"/>
      <w:sz w:val="24"/>
      <w:szCs w:val="24"/>
    </w:rPr>
  </w:style>
  <w:style w:type="character" w:customStyle="1" w:styleId="Heading1Char">
    <w:name w:val="Heading 1 Char"/>
    <w:link w:val="Heading1"/>
    <w:rsid w:val="00535D82"/>
    <w:rPr>
      <w:rFonts w:ascii="Arial" w:eastAsia="Times New Roman" w:hAnsi="Arial" w:cs="Arial"/>
      <w:sz w:val="24"/>
      <w:szCs w:val="20"/>
    </w:rPr>
  </w:style>
  <w:style w:type="character" w:styleId="CommentReference">
    <w:name w:val="annotation reference"/>
    <w:rsid w:val="00B73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54C"/>
    <w:pPr>
      <w:autoSpaceDE/>
      <w:autoSpaceDN/>
      <w:adjustRightInd/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rsid w:val="00B7354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354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Ami</dc:creator>
  <cp:lastModifiedBy>Torrans, Callum</cp:lastModifiedBy>
  <cp:revision>2</cp:revision>
  <dcterms:created xsi:type="dcterms:W3CDTF">2020-01-17T10:09:00Z</dcterms:created>
  <dcterms:modified xsi:type="dcterms:W3CDTF">2020-01-17T10:09:00Z</dcterms:modified>
</cp:coreProperties>
</file>